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94690" w:rsidRDefault="00494690" w:rsidP="00494690">
      <w:pPr>
        <w:pStyle w:val="NormalWeb"/>
        <w:spacing w:before="0" w:beforeAutospacing="0" w:after="0" w:afterAutospacing="0"/>
        <w:jc w:val="center"/>
        <w:rPr>
          <w:b/>
          <w:color w:val="000000"/>
          <w:sz w:val="22"/>
          <w:szCs w:val="22"/>
          <w:u w:val="single"/>
          <w:bdr w:val="none" w:sz="0" w:space="0" w:color="auto" w:frame="1"/>
        </w:rPr>
      </w:pPr>
      <w:r w:rsidRPr="00494690">
        <w:rPr>
          <w:b/>
          <w:color w:val="000000"/>
          <w:sz w:val="22"/>
          <w:szCs w:val="22"/>
          <w:u w:val="single"/>
          <w:bdr w:val="none" w:sz="0" w:space="0" w:color="auto" w:frame="1"/>
        </w:rPr>
        <w:t>Case study 1 Guideline</w:t>
      </w:r>
    </w:p>
    <w:p w:rsidR="00494690" w:rsidRPr="00494690" w:rsidRDefault="00494690" w:rsidP="00494690">
      <w:pPr>
        <w:pStyle w:val="NormalWeb"/>
        <w:spacing w:before="0" w:beforeAutospacing="0" w:after="0" w:afterAutospacing="0"/>
        <w:jc w:val="center"/>
        <w:rPr>
          <w:b/>
          <w:color w:val="000000"/>
          <w:sz w:val="22"/>
          <w:szCs w:val="22"/>
          <w:u w:val="single"/>
          <w:bdr w:val="none" w:sz="0" w:space="0" w:color="auto" w:frame="1"/>
        </w:rPr>
      </w:pPr>
    </w:p>
    <w:p w:rsidR="00BB4D01" w:rsidRPr="00964745" w:rsidRDefault="00BB4D01" w:rsidP="00BB4D01">
      <w:pPr>
        <w:pStyle w:val="NormalWeb"/>
        <w:spacing w:before="0" w:beforeAutospacing="0" w:after="0" w:afterAutospacing="0"/>
        <w:rPr>
          <w:color w:val="000000"/>
          <w:sz w:val="22"/>
          <w:szCs w:val="22"/>
        </w:rPr>
      </w:pPr>
      <w:r w:rsidRPr="00964745">
        <w:rPr>
          <w:color w:val="000000"/>
          <w:sz w:val="22"/>
          <w:szCs w:val="22"/>
          <w:bdr w:val="none" w:sz="0" w:space="0" w:color="auto" w:frame="1"/>
        </w:rPr>
        <w:t>Visit the website for the </w:t>
      </w:r>
      <w:proofErr w:type="spellStart"/>
      <w:r w:rsidRPr="00964745">
        <w:rPr>
          <w:color w:val="000000"/>
          <w:sz w:val="22"/>
          <w:szCs w:val="22"/>
          <w:bdr w:val="none" w:sz="0" w:space="0" w:color="auto" w:frame="1"/>
        </w:rPr>
        <w:t>Markkula</w:t>
      </w:r>
      <w:proofErr w:type="spellEnd"/>
      <w:r w:rsidRPr="00964745">
        <w:rPr>
          <w:color w:val="000000"/>
          <w:sz w:val="22"/>
          <w:szCs w:val="22"/>
          <w:bdr w:val="none" w:sz="0" w:space="0" w:color="auto" w:frame="1"/>
        </w:rPr>
        <w:t> Center for Ethics: </w:t>
      </w:r>
    </w:p>
    <w:p w:rsidR="00BB4D01" w:rsidRPr="00964745" w:rsidRDefault="00DE409A" w:rsidP="00BB4D01">
      <w:pPr>
        <w:pStyle w:val="NormalWeb"/>
        <w:spacing w:before="0" w:beforeAutospacing="0" w:after="0" w:afterAutospacing="0"/>
        <w:rPr>
          <w:color w:val="000000"/>
          <w:sz w:val="22"/>
          <w:szCs w:val="22"/>
        </w:rPr>
      </w:pPr>
      <w:hyperlink r:id="rId5" w:history="1">
        <w:r w:rsidR="00BB4D01" w:rsidRPr="00964745">
          <w:rPr>
            <w:rStyle w:val="Hyperlink"/>
            <w:color w:val="1874A4"/>
            <w:sz w:val="22"/>
            <w:szCs w:val="22"/>
            <w:bdr w:val="none" w:sz="0" w:space="0" w:color="auto" w:frame="1"/>
          </w:rPr>
          <w:t>https://www.scu.edu/ethics/ethics-resources/ethical-decision-making/a-framework-for-ethical-decision-making/</w:t>
        </w:r>
      </w:hyperlink>
    </w:p>
    <w:p w:rsidR="009773F3" w:rsidRDefault="009773F3" w:rsidP="00BB4D01">
      <w:pPr>
        <w:pStyle w:val="NormalWeb"/>
        <w:spacing w:before="0" w:beforeAutospacing="0" w:after="0" w:afterAutospacing="0"/>
        <w:rPr>
          <w:color w:val="000000"/>
          <w:sz w:val="22"/>
          <w:szCs w:val="22"/>
          <w:bdr w:val="none" w:sz="0" w:space="0" w:color="auto" w:frame="1"/>
        </w:rPr>
      </w:pPr>
    </w:p>
    <w:p w:rsidR="00BB4D01" w:rsidRPr="00964745" w:rsidRDefault="00BB4D01" w:rsidP="00BB4D01">
      <w:pPr>
        <w:pStyle w:val="NormalWeb"/>
        <w:spacing w:before="0" w:beforeAutospacing="0" w:after="0" w:afterAutospacing="0"/>
        <w:rPr>
          <w:color w:val="000000"/>
          <w:sz w:val="22"/>
          <w:szCs w:val="22"/>
        </w:rPr>
      </w:pPr>
      <w:r w:rsidRPr="00964745">
        <w:rPr>
          <w:color w:val="000000"/>
          <w:sz w:val="22"/>
          <w:szCs w:val="22"/>
          <w:bdr w:val="none" w:sz="0" w:space="0" w:color="auto" w:frame="1"/>
        </w:rPr>
        <w:t>Read</w:t>
      </w:r>
      <w:r w:rsidR="00964745">
        <w:rPr>
          <w:color w:val="000000"/>
          <w:sz w:val="22"/>
          <w:szCs w:val="22"/>
          <w:bdr w:val="none" w:sz="0" w:space="0" w:color="auto" w:frame="1"/>
        </w:rPr>
        <w:t xml:space="preserve"> the article “</w:t>
      </w:r>
      <w:r w:rsidRPr="00964745">
        <w:rPr>
          <w:color w:val="000000"/>
          <w:sz w:val="22"/>
          <w:szCs w:val="22"/>
          <w:bdr w:val="none" w:sz="0" w:space="0" w:color="auto" w:frame="1"/>
        </w:rPr>
        <w:t>A Framework for Ethical Decision Making</w:t>
      </w:r>
      <w:r w:rsidR="00964745">
        <w:rPr>
          <w:color w:val="000000"/>
          <w:sz w:val="22"/>
          <w:szCs w:val="22"/>
          <w:bdr w:val="none" w:sz="0" w:space="0" w:color="auto" w:frame="1"/>
        </w:rPr>
        <w:t>”</w:t>
      </w:r>
      <w:r w:rsidRPr="00964745">
        <w:rPr>
          <w:color w:val="000000"/>
          <w:sz w:val="22"/>
          <w:szCs w:val="22"/>
          <w:bdr w:val="none" w:sz="0" w:space="0" w:color="auto" w:frame="1"/>
        </w:rPr>
        <w:t xml:space="preserve"> and answer the following questions:</w:t>
      </w:r>
    </w:p>
    <w:p w:rsidR="00BB4D01" w:rsidRPr="00964745" w:rsidRDefault="00BB4D01" w:rsidP="00BB4D01">
      <w:pPr>
        <w:numPr>
          <w:ilvl w:val="0"/>
          <w:numId w:val="1"/>
        </w:numPr>
        <w:ind w:left="1440"/>
        <w:rPr>
          <w:rFonts w:ascii="Times New Roman" w:hAnsi="Times New Roman" w:cs="Times New Roman"/>
          <w:color w:val="000000"/>
          <w:sz w:val="22"/>
          <w:szCs w:val="22"/>
        </w:rPr>
      </w:pPr>
      <w:r w:rsidRPr="00964745">
        <w:rPr>
          <w:rFonts w:ascii="Times New Roman" w:hAnsi="Times New Roman" w:cs="Times New Roman"/>
          <w:color w:val="FF0000"/>
          <w:sz w:val="22"/>
          <w:szCs w:val="22"/>
          <w:bdr w:val="none" w:sz="0" w:space="0" w:color="auto" w:frame="1"/>
        </w:rPr>
        <w:t>What are ethical theories?</w:t>
      </w:r>
    </w:p>
    <w:p w:rsidR="00BB4D01" w:rsidRPr="00964745" w:rsidRDefault="00BB4D01" w:rsidP="00BB4D01">
      <w:pPr>
        <w:numPr>
          <w:ilvl w:val="0"/>
          <w:numId w:val="1"/>
        </w:numPr>
        <w:ind w:left="1440"/>
        <w:rPr>
          <w:rFonts w:ascii="Times New Roman" w:hAnsi="Times New Roman" w:cs="Times New Roman"/>
          <w:color w:val="000000"/>
          <w:sz w:val="22"/>
          <w:szCs w:val="22"/>
        </w:rPr>
      </w:pPr>
      <w:r w:rsidRPr="00964745">
        <w:rPr>
          <w:rFonts w:ascii="Times New Roman" w:hAnsi="Times New Roman" w:cs="Times New Roman"/>
          <w:color w:val="FF0000"/>
          <w:sz w:val="22"/>
          <w:szCs w:val="22"/>
          <w:bdr w:val="none" w:sz="0" w:space="0" w:color="auto" w:frame="1"/>
        </w:rPr>
        <w:t>What is the Ethical decision making framework?</w:t>
      </w:r>
    </w:p>
    <w:p w:rsidR="00BB4D01" w:rsidRPr="00964745" w:rsidRDefault="00BB4D01" w:rsidP="00BB4D01">
      <w:pPr>
        <w:numPr>
          <w:ilvl w:val="0"/>
          <w:numId w:val="1"/>
        </w:numPr>
        <w:ind w:left="1440"/>
        <w:rPr>
          <w:rFonts w:ascii="Times New Roman" w:hAnsi="Times New Roman" w:cs="Times New Roman"/>
          <w:color w:val="000000"/>
          <w:sz w:val="22"/>
          <w:szCs w:val="22"/>
        </w:rPr>
      </w:pPr>
      <w:r w:rsidRPr="00964745">
        <w:rPr>
          <w:rFonts w:ascii="Times New Roman" w:hAnsi="Times New Roman" w:cs="Times New Roman"/>
          <w:color w:val="FF0000"/>
          <w:sz w:val="22"/>
          <w:szCs w:val="22"/>
          <w:bdr w:val="none" w:sz="0" w:space="0" w:color="auto" w:frame="1"/>
        </w:rPr>
        <w:t>Which theory do you generally use in making ethical decisions and why?</w:t>
      </w:r>
    </w:p>
    <w:p w:rsidR="00BA232E" w:rsidRPr="00964745" w:rsidRDefault="00BA232E" w:rsidP="00BA232E">
      <w:pPr>
        <w:rPr>
          <w:rFonts w:ascii="Times New Roman" w:hAnsi="Times New Roman" w:cs="Times New Roman"/>
          <w:sz w:val="22"/>
          <w:szCs w:val="22"/>
          <w:bdr w:val="none" w:sz="0" w:space="0" w:color="auto" w:frame="1"/>
        </w:rPr>
      </w:pPr>
    </w:p>
    <w:p w:rsidR="00BA232E" w:rsidRPr="00286BB9" w:rsidRDefault="00BA232E" w:rsidP="00BA232E">
      <w:pPr>
        <w:rPr>
          <w:rFonts w:ascii="Times New Roman" w:hAnsi="Times New Roman" w:cs="Times New Roman"/>
          <w:sz w:val="22"/>
          <w:szCs w:val="22"/>
          <w:u w:val="single"/>
          <w:bdr w:val="none" w:sz="0" w:space="0" w:color="auto" w:frame="1"/>
        </w:rPr>
      </w:pPr>
      <w:r w:rsidRPr="00964745">
        <w:rPr>
          <w:rFonts w:ascii="Times New Roman" w:hAnsi="Times New Roman" w:cs="Times New Roman"/>
          <w:sz w:val="22"/>
          <w:szCs w:val="22"/>
          <w:bdr w:val="none" w:sz="0" w:space="0" w:color="auto" w:frame="1"/>
        </w:rPr>
        <w:t>Please submit your response using the link on Blackboard</w:t>
      </w:r>
      <w:r w:rsidR="00D012A2">
        <w:rPr>
          <w:rFonts w:ascii="Times New Roman" w:hAnsi="Times New Roman" w:cs="Times New Roman"/>
          <w:sz w:val="22"/>
          <w:szCs w:val="22"/>
          <w:bdr w:val="none" w:sz="0" w:space="0" w:color="auto" w:frame="1"/>
        </w:rPr>
        <w:t>&gt;Assignment</w:t>
      </w:r>
      <w:r w:rsidR="00DE409A">
        <w:rPr>
          <w:rFonts w:ascii="Times New Roman" w:hAnsi="Times New Roman" w:cs="Times New Roman"/>
          <w:sz w:val="22"/>
          <w:szCs w:val="22"/>
          <w:bdr w:val="none" w:sz="0" w:space="0" w:color="auto" w:frame="1"/>
        </w:rPr>
        <w:t>s</w:t>
      </w:r>
      <w:r w:rsidRPr="00964745">
        <w:rPr>
          <w:rFonts w:ascii="Times New Roman" w:hAnsi="Times New Roman" w:cs="Times New Roman"/>
          <w:sz w:val="22"/>
          <w:szCs w:val="22"/>
          <w:bdr w:val="none" w:sz="0" w:space="0" w:color="auto" w:frame="1"/>
        </w:rPr>
        <w:t>.</w:t>
      </w:r>
      <w:r w:rsidR="0038080E" w:rsidRPr="00964745">
        <w:rPr>
          <w:rFonts w:ascii="Times New Roman" w:hAnsi="Times New Roman" w:cs="Times New Roman"/>
          <w:sz w:val="22"/>
          <w:szCs w:val="22"/>
          <w:bdr w:val="none" w:sz="0" w:space="0" w:color="auto" w:frame="1"/>
        </w:rPr>
        <w:t xml:space="preserve"> </w:t>
      </w:r>
      <w:r w:rsidR="0038080E" w:rsidRPr="00286BB9">
        <w:rPr>
          <w:rFonts w:ascii="Times New Roman" w:hAnsi="Times New Roman" w:cs="Times New Roman"/>
          <w:sz w:val="22"/>
          <w:szCs w:val="22"/>
          <w:u w:val="single"/>
          <w:bdr w:val="none" w:sz="0" w:space="0" w:color="auto" w:frame="1"/>
        </w:rPr>
        <w:t>Make sure to write your name and section on top of the paper</w:t>
      </w:r>
      <w:r w:rsidR="0038080E" w:rsidRPr="00494690">
        <w:rPr>
          <w:rFonts w:ascii="Times New Roman" w:hAnsi="Times New Roman" w:cs="Times New Roman"/>
          <w:sz w:val="22"/>
          <w:szCs w:val="22"/>
          <w:bdr w:val="none" w:sz="0" w:space="0" w:color="auto" w:frame="1"/>
        </w:rPr>
        <w:t>.</w:t>
      </w:r>
      <w:r w:rsidR="00494690" w:rsidRPr="00494690">
        <w:rPr>
          <w:rFonts w:ascii="Times New Roman" w:hAnsi="Times New Roman" w:cs="Times New Roman"/>
          <w:b/>
          <w:i/>
          <w:sz w:val="22"/>
          <w:szCs w:val="22"/>
          <w:bdr w:val="none" w:sz="0" w:space="0" w:color="auto" w:frame="1"/>
        </w:rPr>
        <w:t xml:space="preserve"> </w:t>
      </w:r>
      <w:r w:rsidR="00494690" w:rsidRPr="00494690">
        <w:rPr>
          <w:rFonts w:ascii="Times New Roman" w:hAnsi="Times New Roman" w:cs="Times New Roman"/>
          <w:sz w:val="22"/>
          <w:szCs w:val="22"/>
          <w:bdr w:val="none" w:sz="0" w:space="0" w:color="auto" w:frame="1"/>
        </w:rPr>
        <w:t>The deadline for submitting your response is</w:t>
      </w:r>
      <w:r w:rsidR="00494690" w:rsidRPr="00494690">
        <w:rPr>
          <w:rFonts w:ascii="Times New Roman" w:hAnsi="Times New Roman" w:cs="Times New Roman"/>
          <w:b/>
          <w:i/>
          <w:sz w:val="22"/>
          <w:szCs w:val="22"/>
          <w:bdr w:val="none" w:sz="0" w:space="0" w:color="auto" w:frame="1"/>
        </w:rPr>
        <w:t xml:space="preserve"> 10/9/2020 by 11:59 pm.</w:t>
      </w:r>
    </w:p>
    <w:p w:rsidR="00BA232E" w:rsidRPr="00964745" w:rsidRDefault="00BA232E" w:rsidP="00BA232E">
      <w:pPr>
        <w:rPr>
          <w:rFonts w:ascii="Times New Roman" w:hAnsi="Times New Roman" w:cs="Times New Roman"/>
          <w:sz w:val="22"/>
          <w:szCs w:val="22"/>
          <w:bdr w:val="none" w:sz="0" w:space="0" w:color="auto" w:frame="1"/>
        </w:rPr>
      </w:pPr>
      <w:r w:rsidRPr="00964745">
        <w:rPr>
          <w:rFonts w:ascii="Times New Roman" w:hAnsi="Times New Roman" w:cs="Times New Roman"/>
          <w:sz w:val="22"/>
          <w:szCs w:val="22"/>
          <w:bdr w:val="none" w:sz="0" w:space="0" w:color="auto" w:frame="1"/>
        </w:rPr>
        <w:t xml:space="preserve">There are no restrictions in terms of page, font size/type, mode of writing or any other aspect regarding the format of the essay. </w:t>
      </w:r>
      <w:r w:rsidR="0038080E" w:rsidRPr="00964745">
        <w:rPr>
          <w:rFonts w:ascii="Times New Roman" w:hAnsi="Times New Roman" w:cs="Times New Roman"/>
          <w:sz w:val="22"/>
          <w:szCs w:val="22"/>
          <w:bdr w:val="none" w:sz="0" w:space="0" w:color="auto" w:frame="1"/>
        </w:rPr>
        <w:t>However, the grading of your paper will depend on the following aspects:</w:t>
      </w:r>
    </w:p>
    <w:p w:rsidR="0038080E" w:rsidRPr="00964745" w:rsidRDefault="0038080E" w:rsidP="0038080E">
      <w:pPr>
        <w:pStyle w:val="ListParagraph"/>
        <w:numPr>
          <w:ilvl w:val="0"/>
          <w:numId w:val="4"/>
        </w:numPr>
        <w:rPr>
          <w:rFonts w:ascii="Times New Roman" w:hAnsi="Times New Roman" w:cs="Times New Roman"/>
          <w:sz w:val="22"/>
          <w:szCs w:val="22"/>
          <w:bdr w:val="none" w:sz="0" w:space="0" w:color="auto" w:frame="1"/>
        </w:rPr>
      </w:pPr>
      <w:r w:rsidRPr="00964745">
        <w:rPr>
          <w:rFonts w:ascii="Times New Roman" w:hAnsi="Times New Roman" w:cs="Times New Roman"/>
          <w:b/>
          <w:sz w:val="22"/>
          <w:szCs w:val="22"/>
          <w:bdr w:val="none" w:sz="0" w:space="0" w:color="auto" w:frame="1"/>
        </w:rPr>
        <w:t>Quality of Thought:</w:t>
      </w:r>
      <w:r w:rsidRPr="00964745">
        <w:rPr>
          <w:rFonts w:ascii="Times New Roman" w:hAnsi="Times New Roman" w:cs="Times New Roman"/>
          <w:sz w:val="22"/>
          <w:szCs w:val="22"/>
          <w:bdr w:val="none" w:sz="0" w:space="0" w:color="auto" w:frame="1"/>
        </w:rPr>
        <w:t xml:space="preserve"> Did you answer all of the questions thoroughly? Did you provide support for your ideas?</w:t>
      </w:r>
    </w:p>
    <w:p w:rsidR="0038080E" w:rsidRPr="00964745" w:rsidRDefault="0038080E" w:rsidP="0038080E">
      <w:pPr>
        <w:pStyle w:val="ListParagraph"/>
        <w:numPr>
          <w:ilvl w:val="0"/>
          <w:numId w:val="4"/>
        </w:numPr>
        <w:rPr>
          <w:rFonts w:ascii="Times New Roman" w:hAnsi="Times New Roman" w:cs="Times New Roman"/>
          <w:sz w:val="22"/>
          <w:szCs w:val="22"/>
          <w:bdr w:val="none" w:sz="0" w:space="0" w:color="auto" w:frame="1"/>
        </w:rPr>
      </w:pPr>
      <w:r w:rsidRPr="00964745">
        <w:rPr>
          <w:rFonts w:ascii="Times New Roman" w:hAnsi="Times New Roman" w:cs="Times New Roman"/>
          <w:b/>
          <w:sz w:val="22"/>
          <w:szCs w:val="22"/>
          <w:bdr w:val="none" w:sz="0" w:space="0" w:color="auto" w:frame="1"/>
        </w:rPr>
        <w:t>Clarity of Purpose:</w:t>
      </w:r>
      <w:r w:rsidRPr="00964745">
        <w:rPr>
          <w:rFonts w:ascii="Times New Roman" w:hAnsi="Times New Roman" w:cs="Times New Roman"/>
          <w:sz w:val="22"/>
          <w:szCs w:val="22"/>
          <w:bdr w:val="none" w:sz="0" w:space="0" w:color="auto" w:frame="1"/>
        </w:rPr>
        <w:t xml:space="preserve"> Is your paper focused on a clear purpose? Are you writing it for a professional audience?</w:t>
      </w:r>
      <w:bookmarkStart w:id="0" w:name="_GoBack"/>
      <w:bookmarkEnd w:id="0"/>
    </w:p>
    <w:p w:rsidR="0038080E" w:rsidRPr="00964745" w:rsidRDefault="0038080E" w:rsidP="0038080E">
      <w:pPr>
        <w:pStyle w:val="ListParagraph"/>
        <w:numPr>
          <w:ilvl w:val="0"/>
          <w:numId w:val="4"/>
        </w:numPr>
        <w:rPr>
          <w:rFonts w:ascii="Times New Roman" w:hAnsi="Times New Roman" w:cs="Times New Roman"/>
          <w:sz w:val="22"/>
          <w:szCs w:val="22"/>
          <w:bdr w:val="none" w:sz="0" w:space="0" w:color="auto" w:frame="1"/>
        </w:rPr>
      </w:pPr>
      <w:r w:rsidRPr="00964745">
        <w:rPr>
          <w:rFonts w:ascii="Times New Roman" w:hAnsi="Times New Roman" w:cs="Times New Roman"/>
          <w:b/>
          <w:sz w:val="22"/>
          <w:szCs w:val="22"/>
          <w:bdr w:val="none" w:sz="0" w:space="0" w:color="auto" w:frame="1"/>
        </w:rPr>
        <w:t>Organization:</w:t>
      </w:r>
      <w:r w:rsidRPr="00964745">
        <w:rPr>
          <w:rFonts w:ascii="Times New Roman" w:hAnsi="Times New Roman" w:cs="Times New Roman"/>
          <w:sz w:val="22"/>
          <w:szCs w:val="22"/>
          <w:bdr w:val="none" w:sz="0" w:space="0" w:color="auto" w:frame="1"/>
        </w:rPr>
        <w:t xml:space="preserve"> How are you organizing/structuring your ideas? Do they “flow” coherently?</w:t>
      </w:r>
    </w:p>
    <w:p w:rsidR="0038080E" w:rsidRPr="00964745" w:rsidRDefault="0038080E" w:rsidP="0038080E">
      <w:pPr>
        <w:pStyle w:val="ListParagraph"/>
        <w:numPr>
          <w:ilvl w:val="0"/>
          <w:numId w:val="4"/>
        </w:numPr>
        <w:rPr>
          <w:rFonts w:ascii="Times New Roman" w:hAnsi="Times New Roman" w:cs="Times New Roman"/>
          <w:sz w:val="22"/>
          <w:szCs w:val="22"/>
          <w:bdr w:val="none" w:sz="0" w:space="0" w:color="auto" w:frame="1"/>
        </w:rPr>
      </w:pPr>
      <w:r w:rsidRPr="00964745">
        <w:rPr>
          <w:rFonts w:ascii="Times New Roman" w:hAnsi="Times New Roman" w:cs="Times New Roman"/>
          <w:b/>
          <w:sz w:val="22"/>
          <w:szCs w:val="22"/>
          <w:bdr w:val="none" w:sz="0" w:space="0" w:color="auto" w:frame="1"/>
        </w:rPr>
        <w:t>Language:</w:t>
      </w:r>
      <w:r w:rsidRPr="00964745">
        <w:rPr>
          <w:rFonts w:ascii="Times New Roman" w:hAnsi="Times New Roman" w:cs="Times New Roman"/>
          <w:sz w:val="22"/>
          <w:szCs w:val="22"/>
          <w:bdr w:val="none" w:sz="0" w:space="0" w:color="auto" w:frame="1"/>
        </w:rPr>
        <w:t xml:space="preserve"> What language (are you using? Is it appropriate and accurate? For instance, if you reference fundamental course concepts, are you using/explaining them correctly?</w:t>
      </w:r>
    </w:p>
    <w:p w:rsidR="0038080E" w:rsidRPr="00964745" w:rsidRDefault="0038080E" w:rsidP="0038080E">
      <w:pPr>
        <w:pStyle w:val="ListParagraph"/>
        <w:numPr>
          <w:ilvl w:val="0"/>
          <w:numId w:val="4"/>
        </w:numPr>
        <w:rPr>
          <w:rFonts w:ascii="Times New Roman" w:hAnsi="Times New Roman" w:cs="Times New Roman"/>
          <w:sz w:val="22"/>
          <w:szCs w:val="22"/>
          <w:bdr w:val="none" w:sz="0" w:space="0" w:color="auto" w:frame="1"/>
        </w:rPr>
      </w:pPr>
      <w:r w:rsidRPr="00964745">
        <w:rPr>
          <w:rFonts w:ascii="Times New Roman" w:hAnsi="Times New Roman" w:cs="Times New Roman"/>
          <w:b/>
          <w:sz w:val="22"/>
          <w:szCs w:val="22"/>
          <w:bdr w:val="none" w:sz="0" w:space="0" w:color="auto" w:frame="1"/>
        </w:rPr>
        <w:t>Mechanics:</w:t>
      </w:r>
      <w:r w:rsidRPr="00964745">
        <w:rPr>
          <w:rFonts w:ascii="Times New Roman" w:hAnsi="Times New Roman" w:cs="Times New Roman"/>
          <w:sz w:val="22"/>
          <w:szCs w:val="22"/>
          <w:bdr w:val="none" w:sz="0" w:space="0" w:color="auto" w:frame="1"/>
        </w:rPr>
        <w:t xml:space="preserve"> Is spelling/grammar acceptable? Does it hinder comprehension?</w:t>
      </w:r>
    </w:p>
    <w:p w:rsidR="0038080E" w:rsidRPr="00964745" w:rsidRDefault="0038080E" w:rsidP="0038080E">
      <w:pPr>
        <w:pStyle w:val="ListParagraph"/>
        <w:numPr>
          <w:ilvl w:val="0"/>
          <w:numId w:val="4"/>
        </w:numPr>
        <w:rPr>
          <w:rFonts w:ascii="Times New Roman" w:hAnsi="Times New Roman" w:cs="Times New Roman"/>
          <w:sz w:val="22"/>
          <w:szCs w:val="22"/>
          <w:bdr w:val="none" w:sz="0" w:space="0" w:color="auto" w:frame="1"/>
        </w:rPr>
      </w:pPr>
      <w:r w:rsidRPr="00964745">
        <w:rPr>
          <w:rFonts w:ascii="Times New Roman" w:hAnsi="Times New Roman" w:cs="Times New Roman"/>
          <w:b/>
          <w:sz w:val="22"/>
          <w:szCs w:val="22"/>
          <w:bdr w:val="none" w:sz="0" w:space="0" w:color="auto" w:frame="1"/>
        </w:rPr>
        <w:t>Information:</w:t>
      </w:r>
      <w:r w:rsidRPr="00964745">
        <w:rPr>
          <w:rFonts w:ascii="Times New Roman" w:hAnsi="Times New Roman" w:cs="Times New Roman"/>
          <w:sz w:val="22"/>
          <w:szCs w:val="22"/>
          <w:bdr w:val="none" w:sz="0" w:space="0" w:color="auto" w:frame="1"/>
        </w:rPr>
        <w:t xml:space="preserve"> Are you citing your sources? Are your sources credible, documented, and well-integrated into your essay?</w:t>
      </w:r>
    </w:p>
    <w:p w:rsidR="0038080E" w:rsidRPr="00964745" w:rsidRDefault="0038080E" w:rsidP="0038080E">
      <w:pPr>
        <w:pStyle w:val="ListParagraph"/>
        <w:rPr>
          <w:rFonts w:ascii="Times New Roman" w:hAnsi="Times New Roman" w:cs="Times New Roman"/>
          <w:sz w:val="22"/>
          <w:szCs w:val="22"/>
          <w:bdr w:val="none" w:sz="0" w:space="0" w:color="auto" w:frame="1"/>
        </w:rPr>
      </w:pPr>
    </w:p>
    <w:p w:rsidR="0038080E" w:rsidRPr="00964745" w:rsidRDefault="0038080E" w:rsidP="0038080E">
      <w:pPr>
        <w:rPr>
          <w:rFonts w:ascii="Times New Roman" w:hAnsi="Times New Roman" w:cs="Times New Roman"/>
          <w:sz w:val="22"/>
          <w:szCs w:val="22"/>
          <w:bdr w:val="none" w:sz="0" w:space="0" w:color="auto" w:frame="1"/>
        </w:rPr>
      </w:pPr>
      <w:r w:rsidRPr="00964745">
        <w:rPr>
          <w:rFonts w:ascii="Times New Roman" w:hAnsi="Times New Roman" w:cs="Times New Roman"/>
          <w:sz w:val="22"/>
          <w:szCs w:val="22"/>
          <w:bdr w:val="none" w:sz="0" w:space="0" w:color="auto" w:frame="1"/>
        </w:rPr>
        <w:t>The detailed rubric of the grading process is as follows:</w:t>
      </w:r>
    </w:p>
    <w:p w:rsidR="00BA232E" w:rsidRPr="00964745" w:rsidRDefault="00BA232E" w:rsidP="00BA232E">
      <w:pPr>
        <w:rPr>
          <w:rFonts w:ascii="Times New Roman" w:hAnsi="Times New Roman" w:cs="Times New Roman"/>
          <w:bdr w:val="none" w:sz="0" w:space="0" w:color="auto" w:frame="1"/>
        </w:rPr>
      </w:pPr>
    </w:p>
    <w:tbl>
      <w:tblPr>
        <w:tblStyle w:val="TableGrid"/>
        <w:tblW w:w="0" w:type="auto"/>
        <w:tblLook w:val="04A0" w:firstRow="1" w:lastRow="0" w:firstColumn="1" w:lastColumn="0" w:noHBand="0" w:noVBand="1"/>
      </w:tblPr>
      <w:tblGrid>
        <w:gridCol w:w="2337"/>
        <w:gridCol w:w="1168"/>
        <w:gridCol w:w="1169"/>
        <w:gridCol w:w="2338"/>
        <w:gridCol w:w="1169"/>
        <w:gridCol w:w="1169"/>
      </w:tblGrid>
      <w:tr w:rsidR="00FE5E8E" w:rsidRPr="00964745" w:rsidTr="00A40EED">
        <w:tc>
          <w:tcPr>
            <w:tcW w:w="2337" w:type="dxa"/>
            <w:tcBorders>
              <w:top w:val="nil"/>
              <w:left w:val="nil"/>
              <w:bottom w:val="nil"/>
              <w:right w:val="single" w:sz="4" w:space="0" w:color="auto"/>
            </w:tcBorders>
          </w:tcPr>
          <w:p w:rsidR="00FE5E8E" w:rsidRPr="00964745" w:rsidRDefault="00FE5E8E" w:rsidP="00FE5E8E">
            <w:pPr>
              <w:rPr>
                <w:rFonts w:ascii="Times New Roman" w:hAnsi="Times New Roman" w:cs="Times New Roman"/>
                <w:sz w:val="20"/>
                <w:szCs w:val="20"/>
              </w:rPr>
            </w:pPr>
          </w:p>
        </w:tc>
        <w:tc>
          <w:tcPr>
            <w:tcW w:w="2337" w:type="dxa"/>
            <w:gridSpan w:val="2"/>
            <w:tcBorders>
              <w:top w:val="single" w:sz="4" w:space="0" w:color="auto"/>
              <w:left w:val="single" w:sz="4" w:space="0" w:color="auto"/>
              <w:bottom w:val="nil"/>
              <w:right w:val="single" w:sz="4" w:space="0" w:color="auto"/>
            </w:tcBorders>
          </w:tcPr>
          <w:p w:rsidR="00FE5E8E" w:rsidRPr="00964745" w:rsidRDefault="00FE5E8E" w:rsidP="00FE5E8E">
            <w:pPr>
              <w:jc w:val="center"/>
              <w:rPr>
                <w:rFonts w:ascii="Times New Roman" w:hAnsi="Times New Roman" w:cs="Times New Roman"/>
                <w:sz w:val="20"/>
                <w:szCs w:val="20"/>
              </w:rPr>
            </w:pPr>
            <w:r w:rsidRPr="00964745">
              <w:rPr>
                <w:rFonts w:ascii="Times New Roman" w:hAnsi="Times New Roman" w:cs="Times New Roman"/>
                <w:b/>
                <w:bCs/>
                <w:sz w:val="20"/>
                <w:szCs w:val="20"/>
              </w:rPr>
              <w:t>Exemplary</w:t>
            </w:r>
          </w:p>
        </w:tc>
        <w:tc>
          <w:tcPr>
            <w:tcW w:w="2338" w:type="dxa"/>
            <w:tcBorders>
              <w:top w:val="single" w:sz="4" w:space="0" w:color="auto"/>
              <w:left w:val="single" w:sz="4" w:space="0" w:color="auto"/>
              <w:bottom w:val="nil"/>
              <w:right w:val="single" w:sz="4" w:space="0" w:color="auto"/>
            </w:tcBorders>
          </w:tcPr>
          <w:p w:rsidR="00FE5E8E" w:rsidRPr="00964745" w:rsidRDefault="00FE5E8E" w:rsidP="00FE5E8E">
            <w:pPr>
              <w:jc w:val="center"/>
              <w:rPr>
                <w:rFonts w:ascii="Times New Roman" w:hAnsi="Times New Roman" w:cs="Times New Roman"/>
                <w:sz w:val="20"/>
                <w:szCs w:val="20"/>
              </w:rPr>
            </w:pPr>
            <w:r w:rsidRPr="00964745">
              <w:rPr>
                <w:rFonts w:ascii="Times New Roman" w:hAnsi="Times New Roman" w:cs="Times New Roman"/>
                <w:b/>
                <w:bCs/>
                <w:sz w:val="20"/>
                <w:szCs w:val="20"/>
              </w:rPr>
              <w:t>Acceptable</w:t>
            </w:r>
          </w:p>
        </w:tc>
        <w:tc>
          <w:tcPr>
            <w:tcW w:w="2338" w:type="dxa"/>
            <w:gridSpan w:val="2"/>
            <w:tcBorders>
              <w:top w:val="single" w:sz="4" w:space="0" w:color="auto"/>
              <w:left w:val="single" w:sz="4" w:space="0" w:color="auto"/>
              <w:bottom w:val="nil"/>
              <w:right w:val="single" w:sz="4" w:space="0" w:color="auto"/>
            </w:tcBorders>
          </w:tcPr>
          <w:p w:rsidR="00FE5E8E" w:rsidRPr="00964745" w:rsidRDefault="00FE5E8E" w:rsidP="00FE5E8E">
            <w:pPr>
              <w:pStyle w:val="Default"/>
              <w:jc w:val="center"/>
              <w:rPr>
                <w:rFonts w:ascii="Times New Roman" w:hAnsi="Times New Roman" w:cs="Times New Roman"/>
                <w:sz w:val="20"/>
                <w:szCs w:val="20"/>
              </w:rPr>
            </w:pPr>
            <w:r w:rsidRPr="00964745">
              <w:rPr>
                <w:rFonts w:ascii="Times New Roman" w:hAnsi="Times New Roman" w:cs="Times New Roman"/>
                <w:b/>
                <w:bCs/>
                <w:sz w:val="20"/>
                <w:szCs w:val="20"/>
              </w:rPr>
              <w:t>Unacceptable</w:t>
            </w:r>
          </w:p>
        </w:tc>
      </w:tr>
      <w:tr w:rsidR="00FE5E8E" w:rsidRPr="00964745" w:rsidTr="00A40EED">
        <w:tc>
          <w:tcPr>
            <w:tcW w:w="2337" w:type="dxa"/>
            <w:tcBorders>
              <w:top w:val="nil"/>
              <w:left w:val="nil"/>
              <w:bottom w:val="single" w:sz="4" w:space="0" w:color="auto"/>
              <w:right w:val="single" w:sz="4" w:space="0" w:color="auto"/>
            </w:tcBorders>
          </w:tcPr>
          <w:p w:rsidR="00FE5E8E" w:rsidRPr="00964745" w:rsidRDefault="00FE5E8E" w:rsidP="00FE5E8E">
            <w:pPr>
              <w:rPr>
                <w:rFonts w:ascii="Times New Roman" w:hAnsi="Times New Roman" w:cs="Times New Roman"/>
                <w:sz w:val="20"/>
                <w:szCs w:val="20"/>
              </w:rPr>
            </w:pPr>
          </w:p>
        </w:tc>
        <w:tc>
          <w:tcPr>
            <w:tcW w:w="1168" w:type="dxa"/>
            <w:tcBorders>
              <w:top w:val="nil"/>
              <w:left w:val="single" w:sz="4" w:space="0" w:color="auto"/>
              <w:bottom w:val="single" w:sz="4" w:space="0" w:color="auto"/>
              <w:right w:val="nil"/>
            </w:tcBorders>
          </w:tcPr>
          <w:p w:rsidR="00FE5E8E" w:rsidRPr="00964745" w:rsidRDefault="00FE5E8E" w:rsidP="00FE5E8E">
            <w:pPr>
              <w:jc w:val="center"/>
              <w:rPr>
                <w:rFonts w:ascii="Times New Roman" w:hAnsi="Times New Roman" w:cs="Times New Roman"/>
                <w:b/>
                <w:sz w:val="20"/>
                <w:szCs w:val="20"/>
              </w:rPr>
            </w:pPr>
            <w:r w:rsidRPr="00964745">
              <w:rPr>
                <w:rFonts w:ascii="Times New Roman" w:hAnsi="Times New Roman" w:cs="Times New Roman"/>
                <w:b/>
                <w:sz w:val="20"/>
                <w:szCs w:val="20"/>
              </w:rPr>
              <w:t>High</w:t>
            </w:r>
          </w:p>
          <w:p w:rsidR="00FE5E8E" w:rsidRPr="00964745" w:rsidRDefault="00FE5E8E" w:rsidP="00FE5E8E">
            <w:pPr>
              <w:jc w:val="center"/>
              <w:rPr>
                <w:rFonts w:ascii="Times New Roman" w:hAnsi="Times New Roman" w:cs="Times New Roman"/>
                <w:b/>
                <w:sz w:val="20"/>
                <w:szCs w:val="20"/>
              </w:rPr>
            </w:pPr>
            <w:r w:rsidRPr="00964745">
              <w:rPr>
                <w:rFonts w:ascii="Times New Roman" w:hAnsi="Times New Roman" w:cs="Times New Roman"/>
                <w:b/>
                <w:sz w:val="20"/>
                <w:szCs w:val="20"/>
              </w:rPr>
              <w:t>5</w:t>
            </w:r>
          </w:p>
        </w:tc>
        <w:tc>
          <w:tcPr>
            <w:tcW w:w="1169" w:type="dxa"/>
            <w:tcBorders>
              <w:top w:val="nil"/>
              <w:left w:val="nil"/>
              <w:bottom w:val="single" w:sz="4" w:space="0" w:color="auto"/>
              <w:right w:val="single" w:sz="4" w:space="0" w:color="auto"/>
            </w:tcBorders>
          </w:tcPr>
          <w:p w:rsidR="00FE5E8E" w:rsidRPr="00964745" w:rsidRDefault="00FE5E8E" w:rsidP="00FE5E8E">
            <w:pPr>
              <w:jc w:val="center"/>
              <w:rPr>
                <w:rFonts w:ascii="Times New Roman" w:hAnsi="Times New Roman" w:cs="Times New Roman"/>
                <w:b/>
                <w:sz w:val="20"/>
                <w:szCs w:val="20"/>
              </w:rPr>
            </w:pPr>
            <w:r w:rsidRPr="00964745">
              <w:rPr>
                <w:rFonts w:ascii="Times New Roman" w:hAnsi="Times New Roman" w:cs="Times New Roman"/>
                <w:b/>
                <w:sz w:val="20"/>
                <w:szCs w:val="20"/>
              </w:rPr>
              <w:t>Low</w:t>
            </w:r>
          </w:p>
          <w:p w:rsidR="00FE5E8E" w:rsidRPr="00964745" w:rsidRDefault="00FE5E8E" w:rsidP="00FE5E8E">
            <w:pPr>
              <w:jc w:val="center"/>
              <w:rPr>
                <w:rFonts w:ascii="Times New Roman" w:hAnsi="Times New Roman" w:cs="Times New Roman"/>
                <w:b/>
                <w:sz w:val="20"/>
                <w:szCs w:val="20"/>
              </w:rPr>
            </w:pPr>
            <w:r w:rsidRPr="00964745">
              <w:rPr>
                <w:rFonts w:ascii="Times New Roman" w:hAnsi="Times New Roman" w:cs="Times New Roman"/>
                <w:b/>
                <w:sz w:val="20"/>
                <w:szCs w:val="20"/>
              </w:rPr>
              <w:t>4</w:t>
            </w:r>
          </w:p>
        </w:tc>
        <w:tc>
          <w:tcPr>
            <w:tcW w:w="2338" w:type="dxa"/>
            <w:tcBorders>
              <w:top w:val="nil"/>
              <w:left w:val="single" w:sz="4" w:space="0" w:color="auto"/>
              <w:bottom w:val="single" w:sz="4" w:space="0" w:color="auto"/>
              <w:right w:val="single" w:sz="4" w:space="0" w:color="auto"/>
            </w:tcBorders>
          </w:tcPr>
          <w:p w:rsidR="00DA1F7C" w:rsidRPr="00964745" w:rsidRDefault="00DA1F7C" w:rsidP="00FE5E8E">
            <w:pPr>
              <w:jc w:val="center"/>
              <w:rPr>
                <w:rFonts w:ascii="Times New Roman" w:hAnsi="Times New Roman" w:cs="Times New Roman"/>
                <w:b/>
                <w:sz w:val="20"/>
                <w:szCs w:val="20"/>
              </w:rPr>
            </w:pPr>
          </w:p>
          <w:p w:rsidR="00FE5E8E" w:rsidRPr="00964745" w:rsidRDefault="00FE5E8E" w:rsidP="00FE5E8E">
            <w:pPr>
              <w:jc w:val="center"/>
              <w:rPr>
                <w:rFonts w:ascii="Times New Roman" w:hAnsi="Times New Roman" w:cs="Times New Roman"/>
                <w:b/>
                <w:sz w:val="20"/>
                <w:szCs w:val="20"/>
              </w:rPr>
            </w:pPr>
            <w:r w:rsidRPr="00964745">
              <w:rPr>
                <w:rFonts w:ascii="Times New Roman" w:hAnsi="Times New Roman" w:cs="Times New Roman"/>
                <w:b/>
                <w:sz w:val="20"/>
                <w:szCs w:val="20"/>
              </w:rPr>
              <w:t>3</w:t>
            </w:r>
          </w:p>
        </w:tc>
        <w:tc>
          <w:tcPr>
            <w:tcW w:w="1169" w:type="dxa"/>
            <w:tcBorders>
              <w:top w:val="nil"/>
              <w:left w:val="single" w:sz="4" w:space="0" w:color="auto"/>
              <w:bottom w:val="single" w:sz="4" w:space="0" w:color="auto"/>
              <w:right w:val="nil"/>
            </w:tcBorders>
          </w:tcPr>
          <w:p w:rsidR="00FE5E8E" w:rsidRPr="00964745" w:rsidRDefault="00FE5E8E" w:rsidP="00FE5E8E">
            <w:pPr>
              <w:jc w:val="center"/>
              <w:rPr>
                <w:rFonts w:ascii="Times New Roman" w:hAnsi="Times New Roman" w:cs="Times New Roman"/>
                <w:b/>
                <w:sz w:val="20"/>
                <w:szCs w:val="20"/>
              </w:rPr>
            </w:pPr>
            <w:r w:rsidRPr="00964745">
              <w:rPr>
                <w:rFonts w:ascii="Times New Roman" w:hAnsi="Times New Roman" w:cs="Times New Roman"/>
                <w:b/>
                <w:sz w:val="20"/>
                <w:szCs w:val="20"/>
              </w:rPr>
              <w:t>High</w:t>
            </w:r>
          </w:p>
          <w:p w:rsidR="00FE5E8E" w:rsidRPr="00964745" w:rsidRDefault="00FE5E8E" w:rsidP="00FE5E8E">
            <w:pPr>
              <w:jc w:val="center"/>
              <w:rPr>
                <w:rFonts w:ascii="Times New Roman" w:hAnsi="Times New Roman" w:cs="Times New Roman"/>
                <w:b/>
                <w:sz w:val="20"/>
                <w:szCs w:val="20"/>
              </w:rPr>
            </w:pPr>
            <w:r w:rsidRPr="00964745">
              <w:rPr>
                <w:rFonts w:ascii="Times New Roman" w:hAnsi="Times New Roman" w:cs="Times New Roman"/>
                <w:b/>
                <w:sz w:val="20"/>
                <w:szCs w:val="20"/>
              </w:rPr>
              <w:t>2</w:t>
            </w:r>
          </w:p>
        </w:tc>
        <w:tc>
          <w:tcPr>
            <w:tcW w:w="1169" w:type="dxa"/>
            <w:tcBorders>
              <w:top w:val="nil"/>
              <w:left w:val="nil"/>
              <w:bottom w:val="single" w:sz="4" w:space="0" w:color="auto"/>
              <w:right w:val="single" w:sz="4" w:space="0" w:color="auto"/>
            </w:tcBorders>
          </w:tcPr>
          <w:p w:rsidR="00FE5E8E" w:rsidRPr="00964745" w:rsidRDefault="00FE5E8E" w:rsidP="00FE5E8E">
            <w:pPr>
              <w:jc w:val="center"/>
              <w:rPr>
                <w:rFonts w:ascii="Times New Roman" w:hAnsi="Times New Roman" w:cs="Times New Roman"/>
                <w:b/>
                <w:sz w:val="20"/>
                <w:szCs w:val="20"/>
              </w:rPr>
            </w:pPr>
            <w:r w:rsidRPr="00964745">
              <w:rPr>
                <w:rFonts w:ascii="Times New Roman" w:hAnsi="Times New Roman" w:cs="Times New Roman"/>
                <w:b/>
                <w:sz w:val="20"/>
                <w:szCs w:val="20"/>
              </w:rPr>
              <w:t>Low</w:t>
            </w:r>
          </w:p>
          <w:p w:rsidR="00FE5E8E" w:rsidRPr="00964745" w:rsidRDefault="00FE5E8E" w:rsidP="00FE5E8E">
            <w:pPr>
              <w:jc w:val="center"/>
              <w:rPr>
                <w:rFonts w:ascii="Times New Roman" w:hAnsi="Times New Roman" w:cs="Times New Roman"/>
                <w:b/>
                <w:sz w:val="20"/>
                <w:szCs w:val="20"/>
              </w:rPr>
            </w:pPr>
            <w:r w:rsidRPr="00964745">
              <w:rPr>
                <w:rFonts w:ascii="Times New Roman" w:hAnsi="Times New Roman" w:cs="Times New Roman"/>
                <w:b/>
                <w:sz w:val="20"/>
                <w:szCs w:val="20"/>
              </w:rPr>
              <w:t>1</w:t>
            </w:r>
          </w:p>
        </w:tc>
      </w:tr>
      <w:tr w:rsidR="00FE5E8E" w:rsidRPr="00964745" w:rsidTr="00A40EED">
        <w:tc>
          <w:tcPr>
            <w:tcW w:w="2337" w:type="dxa"/>
            <w:tcBorders>
              <w:top w:val="single" w:sz="4" w:space="0" w:color="auto"/>
            </w:tcBorders>
          </w:tcPr>
          <w:p w:rsidR="00FE5E8E" w:rsidRPr="00964745" w:rsidRDefault="00FE5E8E" w:rsidP="00FE5E8E">
            <w:pPr>
              <w:rPr>
                <w:rFonts w:ascii="Times New Roman" w:hAnsi="Times New Roman" w:cs="Times New Roman"/>
                <w:b/>
                <w:bCs/>
                <w:sz w:val="20"/>
                <w:szCs w:val="20"/>
              </w:rPr>
            </w:pPr>
            <w:r w:rsidRPr="00964745">
              <w:rPr>
                <w:rFonts w:ascii="Times New Roman" w:hAnsi="Times New Roman" w:cs="Times New Roman"/>
                <w:b/>
                <w:bCs/>
                <w:sz w:val="20"/>
                <w:szCs w:val="20"/>
              </w:rPr>
              <w:t>Clarity of Purpose</w:t>
            </w:r>
          </w:p>
          <w:p w:rsidR="00FE5E8E" w:rsidRPr="00964745" w:rsidRDefault="00FE5E8E" w:rsidP="00FE5E8E">
            <w:pPr>
              <w:rPr>
                <w:rFonts w:ascii="Times New Roman" w:hAnsi="Times New Roman" w:cs="Times New Roman"/>
                <w:sz w:val="20"/>
                <w:szCs w:val="20"/>
              </w:rPr>
            </w:pPr>
            <w:r w:rsidRPr="00964745">
              <w:rPr>
                <w:rFonts w:ascii="Times New Roman" w:hAnsi="Times New Roman" w:cs="Times New Roman"/>
                <w:sz w:val="20"/>
                <w:szCs w:val="20"/>
              </w:rPr>
              <w:t>Clear purpose</w:t>
            </w:r>
          </w:p>
          <w:p w:rsidR="00FE5E8E" w:rsidRPr="00964745" w:rsidRDefault="00FE5E8E" w:rsidP="00FE5E8E">
            <w:pPr>
              <w:rPr>
                <w:rFonts w:ascii="Times New Roman" w:hAnsi="Times New Roman" w:cs="Times New Roman"/>
                <w:sz w:val="20"/>
                <w:szCs w:val="20"/>
              </w:rPr>
            </w:pPr>
            <w:r w:rsidRPr="00964745">
              <w:rPr>
                <w:rFonts w:ascii="Times New Roman" w:hAnsi="Times New Roman" w:cs="Times New Roman"/>
                <w:sz w:val="20"/>
                <w:szCs w:val="20"/>
              </w:rPr>
              <w:t>Audience awareness</w:t>
            </w:r>
          </w:p>
        </w:tc>
        <w:tc>
          <w:tcPr>
            <w:tcW w:w="2337" w:type="dxa"/>
            <w:gridSpan w:val="2"/>
            <w:tcBorders>
              <w:top w:val="single" w:sz="4" w:space="0" w:color="auto"/>
            </w:tcBorders>
          </w:tcPr>
          <w:p w:rsidR="00FE5E8E" w:rsidRPr="00964745" w:rsidRDefault="00FE5E8E" w:rsidP="00FE5E8E">
            <w:pPr>
              <w:rPr>
                <w:rFonts w:ascii="Times New Roman" w:hAnsi="Times New Roman" w:cs="Times New Roman"/>
                <w:sz w:val="20"/>
                <w:szCs w:val="20"/>
              </w:rPr>
            </w:pPr>
            <w:r w:rsidRPr="00964745">
              <w:rPr>
                <w:rFonts w:ascii="Times New Roman" w:hAnsi="Times New Roman" w:cs="Times New Roman"/>
                <w:sz w:val="20"/>
                <w:szCs w:val="20"/>
              </w:rPr>
              <w:t>Positions are insightful and clear. Essay is focused; intent is obvious. Clear sense of audience.</w:t>
            </w:r>
          </w:p>
        </w:tc>
        <w:tc>
          <w:tcPr>
            <w:tcW w:w="2338" w:type="dxa"/>
            <w:tcBorders>
              <w:top w:val="single" w:sz="4" w:space="0" w:color="auto"/>
            </w:tcBorders>
          </w:tcPr>
          <w:p w:rsidR="00FE5E8E" w:rsidRPr="00964745" w:rsidRDefault="00FE5E8E" w:rsidP="00FE5E8E">
            <w:pPr>
              <w:rPr>
                <w:rFonts w:ascii="Times New Roman" w:hAnsi="Times New Roman" w:cs="Times New Roman"/>
                <w:sz w:val="20"/>
                <w:szCs w:val="20"/>
              </w:rPr>
            </w:pPr>
            <w:r w:rsidRPr="00964745">
              <w:rPr>
                <w:rFonts w:ascii="Times New Roman" w:hAnsi="Times New Roman" w:cs="Times New Roman"/>
                <w:sz w:val="20"/>
                <w:szCs w:val="20"/>
              </w:rPr>
              <w:t>Positions are sound and understandable. Essay is general; intent is evident. Somewhat aware of audience.</w:t>
            </w:r>
          </w:p>
        </w:tc>
        <w:tc>
          <w:tcPr>
            <w:tcW w:w="2338" w:type="dxa"/>
            <w:gridSpan w:val="2"/>
            <w:tcBorders>
              <w:top w:val="single" w:sz="4" w:space="0" w:color="auto"/>
            </w:tcBorders>
          </w:tcPr>
          <w:p w:rsidR="00FE5E8E" w:rsidRPr="00964745" w:rsidRDefault="00FE5E8E" w:rsidP="00FE5E8E">
            <w:pPr>
              <w:rPr>
                <w:rFonts w:ascii="Times New Roman" w:hAnsi="Times New Roman" w:cs="Times New Roman"/>
                <w:sz w:val="20"/>
                <w:szCs w:val="20"/>
              </w:rPr>
            </w:pPr>
            <w:r w:rsidRPr="00964745">
              <w:rPr>
                <w:rFonts w:ascii="Times New Roman" w:hAnsi="Times New Roman" w:cs="Times New Roman"/>
                <w:sz w:val="20"/>
                <w:szCs w:val="20"/>
              </w:rPr>
              <w:t>Lacks position on topics. Thesis may be absent or intent is unclear. Superficial. Little to no recognition of audience.</w:t>
            </w:r>
          </w:p>
        </w:tc>
      </w:tr>
      <w:tr w:rsidR="00FE5E8E" w:rsidRPr="00964745" w:rsidTr="00FE5E8E">
        <w:tc>
          <w:tcPr>
            <w:tcW w:w="2337" w:type="dxa"/>
          </w:tcPr>
          <w:p w:rsidR="00FE5E8E" w:rsidRPr="00964745" w:rsidRDefault="00FE5E8E" w:rsidP="00FE5E8E">
            <w:pPr>
              <w:rPr>
                <w:rFonts w:ascii="Times New Roman" w:hAnsi="Times New Roman" w:cs="Times New Roman"/>
                <w:b/>
                <w:bCs/>
                <w:sz w:val="20"/>
                <w:szCs w:val="20"/>
              </w:rPr>
            </w:pPr>
            <w:r w:rsidRPr="00964745">
              <w:rPr>
                <w:rFonts w:ascii="Times New Roman" w:hAnsi="Times New Roman" w:cs="Times New Roman"/>
                <w:b/>
                <w:bCs/>
                <w:sz w:val="20"/>
                <w:szCs w:val="20"/>
              </w:rPr>
              <w:t>Organization of Content</w:t>
            </w:r>
          </w:p>
          <w:p w:rsidR="00FE5E8E" w:rsidRPr="00964745" w:rsidRDefault="00FE5E8E" w:rsidP="00FE5E8E">
            <w:pPr>
              <w:rPr>
                <w:rFonts w:ascii="Times New Roman" w:hAnsi="Times New Roman" w:cs="Times New Roman"/>
                <w:sz w:val="20"/>
                <w:szCs w:val="20"/>
              </w:rPr>
            </w:pPr>
            <w:r w:rsidRPr="00964745">
              <w:rPr>
                <w:rFonts w:ascii="Times New Roman" w:hAnsi="Times New Roman" w:cs="Times New Roman"/>
                <w:sz w:val="20"/>
                <w:szCs w:val="20"/>
              </w:rPr>
              <w:t>Arrangement</w:t>
            </w:r>
          </w:p>
          <w:p w:rsidR="00FE5E8E" w:rsidRPr="00964745" w:rsidRDefault="00FE5E8E" w:rsidP="00FE5E8E">
            <w:pPr>
              <w:rPr>
                <w:rFonts w:ascii="Times New Roman" w:hAnsi="Times New Roman" w:cs="Times New Roman"/>
                <w:sz w:val="20"/>
                <w:szCs w:val="20"/>
              </w:rPr>
            </w:pPr>
            <w:r w:rsidRPr="00964745">
              <w:rPr>
                <w:rFonts w:ascii="Times New Roman" w:hAnsi="Times New Roman" w:cs="Times New Roman"/>
                <w:sz w:val="20"/>
                <w:szCs w:val="20"/>
              </w:rPr>
              <w:t>Unity</w:t>
            </w:r>
          </w:p>
          <w:p w:rsidR="00FE5E8E" w:rsidRPr="00964745" w:rsidRDefault="00FE5E8E" w:rsidP="00FE5E8E">
            <w:pPr>
              <w:rPr>
                <w:rFonts w:ascii="Times New Roman" w:hAnsi="Times New Roman" w:cs="Times New Roman"/>
                <w:sz w:val="20"/>
                <w:szCs w:val="20"/>
              </w:rPr>
            </w:pPr>
            <w:r w:rsidRPr="00964745">
              <w:rPr>
                <w:rFonts w:ascii="Times New Roman" w:hAnsi="Times New Roman" w:cs="Times New Roman"/>
                <w:sz w:val="20"/>
                <w:szCs w:val="20"/>
              </w:rPr>
              <w:t>Coherence</w:t>
            </w:r>
          </w:p>
        </w:tc>
        <w:tc>
          <w:tcPr>
            <w:tcW w:w="2337" w:type="dxa"/>
            <w:gridSpan w:val="2"/>
          </w:tcPr>
          <w:p w:rsidR="00FE5E8E" w:rsidRPr="00964745" w:rsidRDefault="00FE5E8E" w:rsidP="00FE5E8E">
            <w:pPr>
              <w:rPr>
                <w:rFonts w:ascii="Times New Roman" w:hAnsi="Times New Roman" w:cs="Times New Roman"/>
                <w:sz w:val="20"/>
                <w:szCs w:val="20"/>
              </w:rPr>
            </w:pPr>
            <w:r w:rsidRPr="00964745">
              <w:rPr>
                <w:rFonts w:ascii="Times New Roman" w:hAnsi="Times New Roman" w:cs="Times New Roman"/>
                <w:sz w:val="20"/>
                <w:szCs w:val="20"/>
              </w:rPr>
              <w:t>Ideas are well connected through structural and linguistic transitions. Structure complements and completes content.</w:t>
            </w:r>
          </w:p>
        </w:tc>
        <w:tc>
          <w:tcPr>
            <w:tcW w:w="2338" w:type="dxa"/>
          </w:tcPr>
          <w:p w:rsidR="00FE5E8E" w:rsidRPr="00964745" w:rsidRDefault="00FE5E8E" w:rsidP="00FE5E8E">
            <w:pPr>
              <w:rPr>
                <w:rFonts w:ascii="Times New Roman" w:hAnsi="Times New Roman" w:cs="Times New Roman"/>
                <w:sz w:val="20"/>
                <w:szCs w:val="20"/>
              </w:rPr>
            </w:pPr>
            <w:r w:rsidRPr="00964745">
              <w:rPr>
                <w:rFonts w:ascii="Times New Roman" w:hAnsi="Times New Roman" w:cs="Times New Roman"/>
                <w:sz w:val="20"/>
                <w:szCs w:val="20"/>
              </w:rPr>
              <w:t>Some evidence of structural and linguistic transitions. Structure is generally adequate for the content.</w:t>
            </w:r>
          </w:p>
        </w:tc>
        <w:tc>
          <w:tcPr>
            <w:tcW w:w="2338" w:type="dxa"/>
            <w:gridSpan w:val="2"/>
          </w:tcPr>
          <w:p w:rsidR="00FE5E8E" w:rsidRPr="00964745" w:rsidRDefault="00FE5E8E" w:rsidP="00FE5E8E">
            <w:pPr>
              <w:rPr>
                <w:rFonts w:ascii="Times New Roman" w:hAnsi="Times New Roman" w:cs="Times New Roman"/>
                <w:sz w:val="20"/>
                <w:szCs w:val="20"/>
              </w:rPr>
            </w:pPr>
            <w:r w:rsidRPr="00964745">
              <w:rPr>
                <w:rFonts w:ascii="Times New Roman" w:hAnsi="Times New Roman" w:cs="Times New Roman"/>
                <w:sz w:val="20"/>
                <w:szCs w:val="20"/>
              </w:rPr>
              <w:t>Overall unity and coherence are flawed. Parts are poorly connected, and there is little evidence of planning or organization.</w:t>
            </w:r>
          </w:p>
        </w:tc>
      </w:tr>
      <w:tr w:rsidR="00FE5E8E" w:rsidRPr="00964745" w:rsidTr="00FE5E8E">
        <w:tc>
          <w:tcPr>
            <w:tcW w:w="2337" w:type="dxa"/>
          </w:tcPr>
          <w:p w:rsidR="00DA1F7C" w:rsidRPr="00964745" w:rsidRDefault="00DA1F7C" w:rsidP="00DA1F7C">
            <w:pPr>
              <w:pStyle w:val="Default"/>
              <w:rPr>
                <w:rFonts w:ascii="Times New Roman" w:hAnsi="Times New Roman" w:cs="Times New Roman"/>
                <w:b/>
                <w:bCs/>
                <w:sz w:val="20"/>
                <w:szCs w:val="20"/>
              </w:rPr>
            </w:pPr>
            <w:r w:rsidRPr="00964745">
              <w:rPr>
                <w:rFonts w:ascii="Times New Roman" w:hAnsi="Times New Roman" w:cs="Times New Roman"/>
                <w:b/>
                <w:bCs/>
                <w:sz w:val="20"/>
                <w:szCs w:val="20"/>
              </w:rPr>
              <w:t xml:space="preserve">Language and Style/Voice </w:t>
            </w:r>
          </w:p>
          <w:p w:rsidR="00DA1F7C" w:rsidRPr="00964745" w:rsidRDefault="00DA1F7C" w:rsidP="00DA1F7C">
            <w:pPr>
              <w:pStyle w:val="Default"/>
              <w:rPr>
                <w:rFonts w:ascii="Times New Roman" w:hAnsi="Times New Roman" w:cs="Times New Roman"/>
                <w:sz w:val="20"/>
                <w:szCs w:val="20"/>
              </w:rPr>
            </w:pPr>
            <w:r w:rsidRPr="00964745">
              <w:rPr>
                <w:rFonts w:ascii="Times New Roman" w:hAnsi="Times New Roman" w:cs="Times New Roman"/>
                <w:sz w:val="20"/>
                <w:szCs w:val="20"/>
              </w:rPr>
              <w:t xml:space="preserve">Vocabulary </w:t>
            </w:r>
          </w:p>
          <w:p w:rsidR="00DA1F7C" w:rsidRPr="00964745" w:rsidRDefault="00DA1F7C" w:rsidP="00DA1F7C">
            <w:pPr>
              <w:pStyle w:val="Default"/>
              <w:rPr>
                <w:rFonts w:ascii="Times New Roman" w:hAnsi="Times New Roman" w:cs="Times New Roman"/>
                <w:sz w:val="20"/>
                <w:szCs w:val="20"/>
              </w:rPr>
            </w:pPr>
            <w:r w:rsidRPr="00964745">
              <w:rPr>
                <w:rFonts w:ascii="Times New Roman" w:hAnsi="Times New Roman" w:cs="Times New Roman"/>
                <w:sz w:val="20"/>
                <w:szCs w:val="20"/>
              </w:rPr>
              <w:t xml:space="preserve">Register </w:t>
            </w:r>
          </w:p>
          <w:p w:rsidR="00DA1F7C" w:rsidRPr="00964745" w:rsidRDefault="00DA1F7C" w:rsidP="00DA1F7C">
            <w:pPr>
              <w:pStyle w:val="Default"/>
              <w:rPr>
                <w:rFonts w:ascii="Times New Roman" w:hAnsi="Times New Roman" w:cs="Times New Roman"/>
                <w:sz w:val="20"/>
                <w:szCs w:val="20"/>
              </w:rPr>
            </w:pPr>
            <w:r w:rsidRPr="00964745">
              <w:rPr>
                <w:rFonts w:ascii="Times New Roman" w:hAnsi="Times New Roman" w:cs="Times New Roman"/>
                <w:sz w:val="20"/>
                <w:szCs w:val="20"/>
              </w:rPr>
              <w:t>Tone</w:t>
            </w:r>
          </w:p>
        </w:tc>
        <w:tc>
          <w:tcPr>
            <w:tcW w:w="2337" w:type="dxa"/>
            <w:gridSpan w:val="2"/>
          </w:tcPr>
          <w:p w:rsidR="00FE5E8E" w:rsidRPr="00964745" w:rsidRDefault="00DA1F7C" w:rsidP="00FE5E8E">
            <w:pPr>
              <w:rPr>
                <w:rFonts w:ascii="Times New Roman" w:hAnsi="Times New Roman" w:cs="Times New Roman"/>
                <w:sz w:val="20"/>
                <w:szCs w:val="20"/>
              </w:rPr>
            </w:pPr>
            <w:r w:rsidRPr="00964745">
              <w:rPr>
                <w:rFonts w:ascii="Times New Roman" w:hAnsi="Times New Roman" w:cs="Times New Roman"/>
                <w:sz w:val="20"/>
                <w:szCs w:val="20"/>
              </w:rPr>
              <w:t>Exhibits confident, skillful use of language. Uses a varied, accurate, and appropriate vocabulary. Sentences are purposefully designed and matched to content.</w:t>
            </w:r>
          </w:p>
        </w:tc>
        <w:tc>
          <w:tcPr>
            <w:tcW w:w="2338" w:type="dxa"/>
          </w:tcPr>
          <w:p w:rsidR="00FE5E8E" w:rsidRPr="00964745" w:rsidRDefault="00DA1F7C" w:rsidP="00FE5E8E">
            <w:pPr>
              <w:rPr>
                <w:rFonts w:ascii="Times New Roman" w:hAnsi="Times New Roman" w:cs="Times New Roman"/>
                <w:sz w:val="20"/>
                <w:szCs w:val="20"/>
              </w:rPr>
            </w:pPr>
            <w:r w:rsidRPr="00964745">
              <w:rPr>
                <w:rFonts w:ascii="Times New Roman" w:hAnsi="Times New Roman" w:cs="Times New Roman"/>
                <w:sz w:val="20"/>
                <w:szCs w:val="20"/>
              </w:rPr>
              <w:t>Exhibits adequate but inconsistent facility in the use of language. Uses generally appropriate vocabulary and varied sentences.</w:t>
            </w:r>
          </w:p>
        </w:tc>
        <w:tc>
          <w:tcPr>
            <w:tcW w:w="2338" w:type="dxa"/>
            <w:gridSpan w:val="2"/>
          </w:tcPr>
          <w:p w:rsidR="00FE5E8E" w:rsidRPr="00964745" w:rsidRDefault="00DA1F7C" w:rsidP="00FE5E8E">
            <w:pPr>
              <w:rPr>
                <w:rFonts w:ascii="Times New Roman" w:hAnsi="Times New Roman" w:cs="Times New Roman"/>
                <w:sz w:val="20"/>
                <w:szCs w:val="20"/>
              </w:rPr>
            </w:pPr>
            <w:r w:rsidRPr="00964745">
              <w:rPr>
                <w:rFonts w:ascii="Times New Roman" w:hAnsi="Times New Roman" w:cs="Times New Roman"/>
                <w:sz w:val="20"/>
                <w:szCs w:val="20"/>
              </w:rPr>
              <w:t>Displays little facility in the use of language. Uses limited vocabulary or inappropriate word choice. Sentences are basic. Paper may be repetitive or wordy.</w:t>
            </w:r>
          </w:p>
        </w:tc>
      </w:tr>
      <w:tr w:rsidR="00FE5E8E" w:rsidRPr="00964745" w:rsidTr="00FE5E8E">
        <w:tc>
          <w:tcPr>
            <w:tcW w:w="2337" w:type="dxa"/>
          </w:tcPr>
          <w:p w:rsidR="00FE5E8E" w:rsidRPr="00964745" w:rsidRDefault="00DA1F7C" w:rsidP="00FE5E8E">
            <w:pPr>
              <w:rPr>
                <w:rFonts w:ascii="Times New Roman" w:hAnsi="Times New Roman" w:cs="Times New Roman"/>
                <w:b/>
                <w:bCs/>
                <w:sz w:val="20"/>
                <w:szCs w:val="20"/>
              </w:rPr>
            </w:pPr>
            <w:r w:rsidRPr="00964745">
              <w:rPr>
                <w:rFonts w:ascii="Times New Roman" w:hAnsi="Times New Roman" w:cs="Times New Roman"/>
                <w:b/>
                <w:bCs/>
                <w:sz w:val="20"/>
                <w:szCs w:val="20"/>
              </w:rPr>
              <w:t>Mechanics</w:t>
            </w:r>
          </w:p>
          <w:p w:rsidR="00DA1F7C" w:rsidRPr="00964745" w:rsidRDefault="00DA1F7C" w:rsidP="00FE5E8E">
            <w:pPr>
              <w:rPr>
                <w:rFonts w:ascii="Times New Roman" w:hAnsi="Times New Roman" w:cs="Times New Roman"/>
                <w:sz w:val="20"/>
                <w:szCs w:val="20"/>
              </w:rPr>
            </w:pPr>
            <w:r w:rsidRPr="00964745">
              <w:rPr>
                <w:rFonts w:ascii="Times New Roman" w:hAnsi="Times New Roman" w:cs="Times New Roman"/>
                <w:sz w:val="20"/>
                <w:szCs w:val="20"/>
              </w:rPr>
              <w:t>Grammar and usage</w:t>
            </w:r>
          </w:p>
          <w:p w:rsidR="00DA1F7C" w:rsidRPr="00964745" w:rsidRDefault="00DA1F7C" w:rsidP="00FE5E8E">
            <w:pPr>
              <w:rPr>
                <w:rFonts w:ascii="Times New Roman" w:hAnsi="Times New Roman" w:cs="Times New Roman"/>
                <w:sz w:val="20"/>
                <w:szCs w:val="20"/>
              </w:rPr>
            </w:pPr>
            <w:r w:rsidRPr="00964745">
              <w:rPr>
                <w:rFonts w:ascii="Times New Roman" w:hAnsi="Times New Roman" w:cs="Times New Roman"/>
                <w:sz w:val="20"/>
                <w:szCs w:val="20"/>
              </w:rPr>
              <w:t>Punctuation</w:t>
            </w:r>
          </w:p>
          <w:p w:rsidR="00DA1F7C" w:rsidRPr="00964745" w:rsidRDefault="00DA1F7C" w:rsidP="00FE5E8E">
            <w:pPr>
              <w:rPr>
                <w:rFonts w:ascii="Times New Roman" w:hAnsi="Times New Roman" w:cs="Times New Roman"/>
                <w:sz w:val="20"/>
                <w:szCs w:val="20"/>
              </w:rPr>
            </w:pPr>
            <w:r w:rsidRPr="00964745">
              <w:rPr>
                <w:rFonts w:ascii="Times New Roman" w:hAnsi="Times New Roman" w:cs="Times New Roman"/>
                <w:sz w:val="20"/>
                <w:szCs w:val="20"/>
              </w:rPr>
              <w:t>Spelling</w:t>
            </w:r>
          </w:p>
        </w:tc>
        <w:tc>
          <w:tcPr>
            <w:tcW w:w="2337" w:type="dxa"/>
            <w:gridSpan w:val="2"/>
          </w:tcPr>
          <w:p w:rsidR="00FE5E8E" w:rsidRPr="00964745" w:rsidRDefault="00DA1F7C" w:rsidP="00FE5E8E">
            <w:pPr>
              <w:rPr>
                <w:rFonts w:ascii="Times New Roman" w:hAnsi="Times New Roman" w:cs="Times New Roman"/>
                <w:sz w:val="20"/>
                <w:szCs w:val="20"/>
              </w:rPr>
            </w:pPr>
            <w:r w:rsidRPr="00964745">
              <w:rPr>
                <w:rFonts w:ascii="Times New Roman" w:hAnsi="Times New Roman" w:cs="Times New Roman"/>
                <w:sz w:val="20"/>
                <w:szCs w:val="20"/>
              </w:rPr>
              <w:t>Grammatical structures are well-chosen. No errors detract from meaning.</w:t>
            </w:r>
          </w:p>
        </w:tc>
        <w:tc>
          <w:tcPr>
            <w:tcW w:w="2338" w:type="dxa"/>
          </w:tcPr>
          <w:p w:rsidR="00FE5E8E" w:rsidRPr="00964745" w:rsidRDefault="00DA1F7C" w:rsidP="00FE5E8E">
            <w:pPr>
              <w:rPr>
                <w:rFonts w:ascii="Times New Roman" w:hAnsi="Times New Roman" w:cs="Times New Roman"/>
                <w:sz w:val="20"/>
                <w:szCs w:val="20"/>
              </w:rPr>
            </w:pPr>
            <w:r w:rsidRPr="00964745">
              <w:rPr>
                <w:rFonts w:ascii="Times New Roman" w:hAnsi="Times New Roman" w:cs="Times New Roman"/>
                <w:sz w:val="20"/>
                <w:szCs w:val="20"/>
              </w:rPr>
              <w:t>Grammatical structures carry the meaning forward, although readers notice occasional error(s).</w:t>
            </w:r>
          </w:p>
        </w:tc>
        <w:tc>
          <w:tcPr>
            <w:tcW w:w="2338" w:type="dxa"/>
            <w:gridSpan w:val="2"/>
          </w:tcPr>
          <w:p w:rsidR="00FE5E8E" w:rsidRPr="00964745" w:rsidRDefault="00DA1F7C" w:rsidP="00FE5E8E">
            <w:pPr>
              <w:rPr>
                <w:rFonts w:ascii="Times New Roman" w:hAnsi="Times New Roman" w:cs="Times New Roman"/>
                <w:sz w:val="20"/>
                <w:szCs w:val="20"/>
              </w:rPr>
            </w:pPr>
            <w:r w:rsidRPr="00964745">
              <w:rPr>
                <w:rFonts w:ascii="Times New Roman" w:hAnsi="Times New Roman" w:cs="Times New Roman"/>
                <w:sz w:val="20"/>
                <w:szCs w:val="20"/>
              </w:rPr>
              <w:t>Grammar errors are so obtrusive that readers are seriously distracted by them.</w:t>
            </w:r>
          </w:p>
        </w:tc>
      </w:tr>
      <w:tr w:rsidR="00FE5E8E" w:rsidRPr="00964745" w:rsidTr="00FE5E8E">
        <w:tc>
          <w:tcPr>
            <w:tcW w:w="2337" w:type="dxa"/>
          </w:tcPr>
          <w:p w:rsidR="00DA1F7C" w:rsidRPr="00964745" w:rsidRDefault="00DA1F7C" w:rsidP="00DA1F7C">
            <w:pPr>
              <w:rPr>
                <w:rFonts w:ascii="Times New Roman" w:hAnsi="Times New Roman" w:cs="Times New Roman"/>
                <w:b/>
                <w:sz w:val="20"/>
                <w:szCs w:val="20"/>
              </w:rPr>
            </w:pPr>
            <w:r w:rsidRPr="00964745">
              <w:rPr>
                <w:rFonts w:ascii="Times New Roman" w:hAnsi="Times New Roman" w:cs="Times New Roman"/>
                <w:b/>
                <w:sz w:val="20"/>
                <w:szCs w:val="20"/>
              </w:rPr>
              <w:lastRenderedPageBreak/>
              <w:t xml:space="preserve">Information Literacy </w:t>
            </w:r>
          </w:p>
          <w:p w:rsidR="00DA1F7C" w:rsidRPr="00964745" w:rsidRDefault="00DA1F7C" w:rsidP="00DA1F7C">
            <w:pPr>
              <w:rPr>
                <w:rFonts w:ascii="Times New Roman" w:hAnsi="Times New Roman" w:cs="Times New Roman"/>
                <w:sz w:val="20"/>
                <w:szCs w:val="20"/>
              </w:rPr>
            </w:pPr>
            <w:r w:rsidRPr="00964745">
              <w:rPr>
                <w:rFonts w:ascii="Times New Roman" w:hAnsi="Times New Roman" w:cs="Times New Roman"/>
                <w:sz w:val="20"/>
                <w:szCs w:val="20"/>
              </w:rPr>
              <w:t xml:space="preserve">Quality of sources </w:t>
            </w:r>
          </w:p>
          <w:p w:rsidR="00DA1F7C" w:rsidRPr="00964745" w:rsidRDefault="00DA1F7C" w:rsidP="00DA1F7C">
            <w:pPr>
              <w:rPr>
                <w:rFonts w:ascii="Times New Roman" w:hAnsi="Times New Roman" w:cs="Times New Roman"/>
                <w:sz w:val="20"/>
                <w:szCs w:val="20"/>
              </w:rPr>
            </w:pPr>
            <w:r w:rsidRPr="00964745">
              <w:rPr>
                <w:rFonts w:ascii="Times New Roman" w:hAnsi="Times New Roman" w:cs="Times New Roman"/>
                <w:sz w:val="20"/>
                <w:szCs w:val="20"/>
              </w:rPr>
              <w:t xml:space="preserve">Evaluation of sources </w:t>
            </w:r>
          </w:p>
          <w:p w:rsidR="00DA1F7C" w:rsidRPr="00964745" w:rsidRDefault="00DA1F7C" w:rsidP="00DA1F7C">
            <w:pPr>
              <w:rPr>
                <w:rFonts w:ascii="Times New Roman" w:hAnsi="Times New Roman" w:cs="Times New Roman"/>
                <w:sz w:val="20"/>
                <w:szCs w:val="20"/>
              </w:rPr>
            </w:pPr>
            <w:r w:rsidRPr="00964745">
              <w:rPr>
                <w:rFonts w:ascii="Times New Roman" w:hAnsi="Times New Roman" w:cs="Times New Roman"/>
                <w:sz w:val="20"/>
                <w:szCs w:val="20"/>
              </w:rPr>
              <w:t xml:space="preserve">Integration of sources </w:t>
            </w:r>
          </w:p>
          <w:p w:rsidR="00FE5E8E" w:rsidRPr="00964745" w:rsidRDefault="00DA1F7C" w:rsidP="00DA1F7C">
            <w:pPr>
              <w:rPr>
                <w:rFonts w:ascii="Times New Roman" w:hAnsi="Times New Roman" w:cs="Times New Roman"/>
                <w:sz w:val="20"/>
                <w:szCs w:val="20"/>
              </w:rPr>
            </w:pPr>
            <w:r w:rsidRPr="00964745">
              <w:rPr>
                <w:rFonts w:ascii="Times New Roman" w:hAnsi="Times New Roman" w:cs="Times New Roman"/>
                <w:sz w:val="20"/>
                <w:szCs w:val="20"/>
              </w:rPr>
              <w:t>Documentation of sources</w:t>
            </w:r>
          </w:p>
        </w:tc>
        <w:tc>
          <w:tcPr>
            <w:tcW w:w="2337" w:type="dxa"/>
            <w:gridSpan w:val="2"/>
          </w:tcPr>
          <w:p w:rsidR="00FE5E8E" w:rsidRPr="00964745" w:rsidRDefault="00DA1F7C" w:rsidP="00FE5E8E">
            <w:pPr>
              <w:rPr>
                <w:rFonts w:ascii="Times New Roman" w:hAnsi="Times New Roman" w:cs="Times New Roman"/>
                <w:sz w:val="20"/>
                <w:szCs w:val="20"/>
              </w:rPr>
            </w:pPr>
            <w:r w:rsidRPr="00964745">
              <w:rPr>
                <w:rFonts w:ascii="Times New Roman" w:hAnsi="Times New Roman" w:cs="Times New Roman"/>
                <w:sz w:val="20"/>
                <w:szCs w:val="20"/>
              </w:rPr>
              <w:t>Sources are of high quality, credible, and appropriate. Source materials are evaluated critically, synthesized thoughtfully, integrated smoothly, and used effectively and ethically. Sources are clearly identified and introduced correctly.</w:t>
            </w:r>
          </w:p>
        </w:tc>
        <w:tc>
          <w:tcPr>
            <w:tcW w:w="2338" w:type="dxa"/>
          </w:tcPr>
          <w:p w:rsidR="00FE5E8E" w:rsidRPr="00964745" w:rsidRDefault="00DA1F7C" w:rsidP="00FE5E8E">
            <w:pPr>
              <w:rPr>
                <w:rFonts w:ascii="Times New Roman" w:hAnsi="Times New Roman" w:cs="Times New Roman"/>
                <w:sz w:val="20"/>
                <w:szCs w:val="20"/>
              </w:rPr>
            </w:pPr>
            <w:r w:rsidRPr="00964745">
              <w:rPr>
                <w:rFonts w:ascii="Times New Roman" w:hAnsi="Times New Roman" w:cs="Times New Roman"/>
                <w:sz w:val="20"/>
                <w:szCs w:val="20"/>
              </w:rPr>
              <w:t>Sources are of reasonable quality and are usually credible and appropriate. Some attempt at evaluating, synthesizing, integrating, and using source material effectively and ethically.</w:t>
            </w:r>
          </w:p>
        </w:tc>
        <w:tc>
          <w:tcPr>
            <w:tcW w:w="2338" w:type="dxa"/>
            <w:gridSpan w:val="2"/>
          </w:tcPr>
          <w:p w:rsidR="00FE5E8E" w:rsidRPr="00964745" w:rsidRDefault="00DA1F7C" w:rsidP="00FE5E8E">
            <w:pPr>
              <w:rPr>
                <w:rFonts w:ascii="Times New Roman" w:hAnsi="Times New Roman" w:cs="Times New Roman"/>
                <w:sz w:val="20"/>
                <w:szCs w:val="20"/>
              </w:rPr>
            </w:pPr>
            <w:r w:rsidRPr="00964745">
              <w:rPr>
                <w:rFonts w:ascii="Times New Roman" w:hAnsi="Times New Roman" w:cs="Times New Roman"/>
                <w:sz w:val="20"/>
                <w:szCs w:val="20"/>
              </w:rPr>
              <w:t>Sources are of low quality or are not credible or appropriate. Little to no use of source material in text. Possible plagiarism or unethical treatment of material due to lack of information literacy</w:t>
            </w:r>
          </w:p>
        </w:tc>
      </w:tr>
    </w:tbl>
    <w:p w:rsidR="00FE5E8E" w:rsidRPr="00964745" w:rsidRDefault="00FE5E8E">
      <w:pPr>
        <w:rPr>
          <w:rFonts w:ascii="Times New Roman" w:hAnsi="Times New Roman" w:cs="Times New Roman"/>
        </w:rPr>
      </w:pPr>
    </w:p>
    <w:sectPr w:rsidR="00FE5E8E" w:rsidRPr="00964745" w:rsidSect="00494690">
      <w:pgSz w:w="12240" w:h="15840"/>
      <w:pgMar w:top="1440" w:right="1440" w:bottom="99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inherit">
    <w:altName w:val="Times New Roman"/>
    <w:charset w:val="00"/>
    <w:family w:val="auto"/>
    <w:pitch w:val="default"/>
  </w:font>
  <w:font w:name="SimSun">
    <w:altName w:val="宋体"/>
    <w:panose1 w:val="02010600030101010101"/>
    <w:charset w:val="86"/>
    <w:family w:val="auto"/>
    <w:notTrueType/>
    <w:pitch w:val="variable"/>
    <w:sig w:usb0="00000001" w:usb1="080E0000" w:usb2="00000010" w:usb3="00000000" w:csb0="0004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076776"/>
    <w:multiLevelType w:val="hybridMultilevel"/>
    <w:tmpl w:val="E8082B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F4E5F80"/>
    <w:multiLevelType w:val="hybridMultilevel"/>
    <w:tmpl w:val="EC3C7A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551311EE"/>
    <w:multiLevelType w:val="hybridMultilevel"/>
    <w:tmpl w:val="19042908"/>
    <w:lvl w:ilvl="0" w:tplc="AA32E600">
      <w:numFmt w:val="bullet"/>
      <w:lvlText w:val=""/>
      <w:lvlJc w:val="left"/>
      <w:pPr>
        <w:ind w:left="720" w:hanging="360"/>
      </w:pPr>
      <w:rPr>
        <w:rFonts w:ascii="inherit" w:eastAsia="SimSun" w:hAnsi="inherit"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5B2E2BD1"/>
    <w:multiLevelType w:val="multilevel"/>
    <w:tmpl w:val="6EFEA22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05ED"/>
    <w:rsid w:val="00286BB9"/>
    <w:rsid w:val="00331FB6"/>
    <w:rsid w:val="0038080E"/>
    <w:rsid w:val="00494690"/>
    <w:rsid w:val="005A05ED"/>
    <w:rsid w:val="00964745"/>
    <w:rsid w:val="009773F3"/>
    <w:rsid w:val="00A40EED"/>
    <w:rsid w:val="00A91FC1"/>
    <w:rsid w:val="00BA232E"/>
    <w:rsid w:val="00BB4D01"/>
    <w:rsid w:val="00D012A2"/>
    <w:rsid w:val="00DA1F7C"/>
    <w:rsid w:val="00DE409A"/>
    <w:rsid w:val="00FE5E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10B939A-DAFC-4130-80E9-D4F39EC3D9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B4D01"/>
    <w:pPr>
      <w:spacing w:after="0" w:line="240" w:lineRule="auto"/>
    </w:pPr>
    <w:rPr>
      <w:rFonts w:ascii="Calibri" w:eastAsia="SimSun" w:hAnsi="Calibri" w:cs="Calibri"/>
      <w:sz w:val="24"/>
      <w:szCs w:val="24"/>
      <w:lang w:eastAsia="zh-T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BB4D01"/>
    <w:rPr>
      <w:color w:val="0563C1"/>
      <w:u w:val="single"/>
    </w:rPr>
  </w:style>
  <w:style w:type="paragraph" w:styleId="NormalWeb">
    <w:name w:val="Normal (Web)"/>
    <w:basedOn w:val="Normal"/>
    <w:uiPriority w:val="99"/>
    <w:semiHidden/>
    <w:unhideWhenUsed/>
    <w:rsid w:val="00BB4D01"/>
    <w:pPr>
      <w:spacing w:before="100" w:beforeAutospacing="1" w:after="100" w:afterAutospacing="1"/>
    </w:pPr>
    <w:rPr>
      <w:rFonts w:ascii="Times New Roman" w:hAnsi="Times New Roman" w:cs="Times New Roman"/>
      <w:lang w:eastAsia="zh-CN"/>
    </w:rPr>
  </w:style>
  <w:style w:type="character" w:styleId="FollowedHyperlink">
    <w:name w:val="FollowedHyperlink"/>
    <w:basedOn w:val="DefaultParagraphFont"/>
    <w:uiPriority w:val="99"/>
    <w:semiHidden/>
    <w:unhideWhenUsed/>
    <w:rsid w:val="00BB4D01"/>
    <w:rPr>
      <w:color w:val="954F72" w:themeColor="followedHyperlink"/>
      <w:u w:val="single"/>
    </w:rPr>
  </w:style>
  <w:style w:type="paragraph" w:customStyle="1" w:styleId="Default">
    <w:name w:val="Default"/>
    <w:rsid w:val="00BA232E"/>
    <w:pPr>
      <w:autoSpaceDE w:val="0"/>
      <w:autoSpaceDN w:val="0"/>
      <w:adjustRightInd w:val="0"/>
      <w:spacing w:after="0" w:line="240" w:lineRule="auto"/>
    </w:pPr>
    <w:rPr>
      <w:rFonts w:ascii="Arial" w:hAnsi="Arial" w:cs="Arial"/>
      <w:color w:val="000000"/>
      <w:sz w:val="24"/>
      <w:szCs w:val="24"/>
    </w:rPr>
  </w:style>
  <w:style w:type="table" w:styleId="TableGrid">
    <w:name w:val="Table Grid"/>
    <w:basedOn w:val="TableNormal"/>
    <w:uiPriority w:val="39"/>
    <w:rsid w:val="00FE5E8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38080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nam04.safelinks.protection.outlook.com/?url=https%3A%2F%2Fwww.scu.edu%2Fethics%2Fethics-resources%2Fethical-decision-making%2Fa-framework-for-ethical-decision-making%2F&amp;data=02%7C01%7CSSHIBLY%40USCUPSTATE.EDU%7Cea298eeab54a4077d40708d7b4822685%7C8cba7b629e8646c69b1b06504a61c72d%7C0%7C0%7C637176343388753600&amp;sdata=7MaQDDy4DH6v3WR%2F03m%2BPeaRgVgIo9IIAsFAy6fDHBI%3D&amp;reserved=0"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TotalTime>
  <Pages>2</Pages>
  <Words>647</Words>
  <Characters>3694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Sirajul Shibly</dc:creator>
  <cp:keywords/>
  <dc:description/>
  <cp:lastModifiedBy>Sirajul Shibly</cp:lastModifiedBy>
  <cp:revision>31</cp:revision>
  <dcterms:created xsi:type="dcterms:W3CDTF">2020-09-09T13:09:00Z</dcterms:created>
  <dcterms:modified xsi:type="dcterms:W3CDTF">2020-09-09T14:03:00Z</dcterms:modified>
</cp:coreProperties>
</file>